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031A69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</w:t>
                              </w:r>
                              <w:r w:rsidR="009768CE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7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6028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</w:t>
                        </w:r>
                        <w:r w:rsidR="009768CE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7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573CAE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 213</w:t>
            </w:r>
            <w:r w:rsidR="004C6E62">
              <w:rPr>
                <w:rFonts w:ascii="Arial" w:hAnsi="Arial" w:cs="Arial"/>
                <w:sz w:val="22"/>
              </w:rPr>
              <w:t xml:space="preserve">            aprovado pela portaria Cetec nº 7</w:t>
            </w:r>
            <w:r w:rsidR="004C6E62" w:rsidRPr="00EF4849">
              <w:rPr>
                <w:rFonts w:ascii="Arial" w:hAnsi="Arial" w:cs="Arial"/>
                <w:sz w:val="22"/>
              </w:rPr>
              <w:t>33</w:t>
            </w:r>
            <w:proofErr w:type="gramStart"/>
            <w:r>
              <w:rPr>
                <w:rFonts w:ascii="Arial" w:hAnsi="Arial" w:cs="Arial"/>
                <w:sz w:val="22"/>
              </w:rPr>
              <w:t xml:space="preserve">  </w:t>
            </w:r>
            <w:r w:rsidR="004C6E62" w:rsidRPr="00EF4849">
              <w:rPr>
                <w:rFonts w:ascii="Arial" w:hAnsi="Arial" w:cs="Arial"/>
                <w:sz w:val="22"/>
              </w:rPr>
              <w:t xml:space="preserve"> </w:t>
            </w:r>
            <w:proofErr w:type="gramEnd"/>
            <w:r w:rsidR="004C6E62" w:rsidRPr="00EF4849">
              <w:rPr>
                <w:rFonts w:ascii="Arial" w:hAnsi="Arial" w:cs="Arial"/>
                <w:sz w:val="22"/>
              </w:rPr>
              <w:t>de 10/09/2015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F91761">
              <w:rPr>
                <w:rFonts w:ascii="Arial" w:hAnsi="Arial" w:cs="Arial"/>
                <w:sz w:val="22"/>
              </w:rPr>
              <w:t>Lauro Gomes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F91761">
              <w:rPr>
                <w:rFonts w:ascii="Arial" w:hAnsi="Arial" w:cs="Arial"/>
                <w:sz w:val="22"/>
                <w:szCs w:val="22"/>
              </w:rPr>
              <w:t>010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F91761">
              <w:rPr>
                <w:rFonts w:ascii="Arial" w:hAnsi="Arial" w:cs="Arial"/>
                <w:sz w:val="22"/>
                <w:szCs w:val="22"/>
              </w:rPr>
              <w:t xml:space="preserve"> São Bernardo do Campo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F91761">
              <w:rPr>
                <w:rFonts w:ascii="Arial" w:hAnsi="Arial" w:cs="Arial"/>
                <w:sz w:val="22"/>
                <w:szCs w:val="22"/>
              </w:rPr>
              <w:t>Gestão e Negócios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907BC1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F91761">
              <w:rPr>
                <w:rFonts w:ascii="Arial" w:hAnsi="Arial" w:cs="Arial"/>
                <w:sz w:val="22"/>
                <w:szCs w:val="22"/>
              </w:rPr>
              <w:t xml:space="preserve"> Técnico em Administração 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7A238A" w:rsidP="00907BC1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Qualificação: </w:t>
            </w:r>
            <w:r w:rsidR="00573CAE">
              <w:rPr>
                <w:rFonts w:ascii="Arial" w:hAnsi="Arial" w:cs="Arial"/>
                <w:sz w:val="22"/>
                <w:szCs w:val="22"/>
              </w:rPr>
              <w:t>Técnico</w:t>
            </w:r>
            <w:r w:rsidR="00907BC1">
              <w:rPr>
                <w:rFonts w:ascii="Arial" w:hAnsi="Arial" w:cs="Arial"/>
                <w:sz w:val="22"/>
                <w:szCs w:val="22"/>
              </w:rPr>
              <w:t xml:space="preserve"> em Administração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F91761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07BC1">
              <w:rPr>
                <w:rFonts w:ascii="Arial" w:hAnsi="Arial" w:cs="Arial"/>
                <w:sz w:val="22"/>
                <w:szCs w:val="22"/>
              </w:rPr>
              <w:t xml:space="preserve">Gestão Financeira e </w:t>
            </w:r>
            <w:r w:rsidR="00573CAE">
              <w:rPr>
                <w:rFonts w:ascii="Arial" w:hAnsi="Arial" w:cs="Arial"/>
                <w:sz w:val="22"/>
                <w:szCs w:val="22"/>
              </w:rPr>
              <w:t>Econômica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907BC1">
              <w:rPr>
                <w:rFonts w:ascii="Arial" w:hAnsi="Arial" w:cs="Arial"/>
                <w:sz w:val="22"/>
                <w:szCs w:val="22"/>
              </w:rPr>
              <w:t xml:space="preserve"> III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907BC1">
              <w:rPr>
                <w:rFonts w:ascii="Arial" w:hAnsi="Arial" w:cs="Arial"/>
                <w:sz w:val="22"/>
                <w:szCs w:val="22"/>
              </w:rPr>
              <w:t xml:space="preserve"> 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907BC1">
              <w:rPr>
                <w:rFonts w:ascii="Arial" w:hAnsi="Arial" w:cs="Arial"/>
                <w:sz w:val="22"/>
                <w:szCs w:val="22"/>
              </w:rPr>
              <w:t xml:space="preserve"> Evandro J. Santos</w:t>
            </w:r>
            <w:r w:rsidR="00573CAE">
              <w:rPr>
                <w:rFonts w:ascii="Arial" w:hAnsi="Arial" w:cs="Arial"/>
                <w:sz w:val="22"/>
                <w:szCs w:val="22"/>
              </w:rPr>
              <w:t>/Fábio Lopes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907BC1" w:rsidRPr="0038467C" w:rsidRDefault="00907BC1" w:rsidP="00907BC1">
            <w:pPr>
              <w:pStyle w:val="Default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>Controlar o</w:t>
            </w:r>
            <w:r>
              <w:rPr>
                <w:sz w:val="22"/>
                <w:szCs w:val="22"/>
              </w:rPr>
              <w:t>rçamentos e fluxos financeiros;</w:t>
            </w:r>
          </w:p>
          <w:p w:rsidR="00907BC1" w:rsidRPr="0038467C" w:rsidRDefault="00907BC1" w:rsidP="00907BC1">
            <w:pPr>
              <w:pStyle w:val="Default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>Elaborar planilhas eletrônicas para tomada de decisões gerenciais</w:t>
            </w:r>
            <w:r>
              <w:rPr>
                <w:sz w:val="22"/>
                <w:szCs w:val="22"/>
              </w:rPr>
              <w:t>;</w:t>
            </w:r>
            <w:r w:rsidRPr="0038467C">
              <w:rPr>
                <w:sz w:val="22"/>
                <w:szCs w:val="22"/>
              </w:rPr>
              <w:t xml:space="preserve"> </w:t>
            </w:r>
          </w:p>
          <w:p w:rsidR="00907BC1" w:rsidRPr="0038467C" w:rsidRDefault="00907BC1" w:rsidP="00907BC1">
            <w:pPr>
              <w:pStyle w:val="Default"/>
              <w:spacing w:after="10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>Estabelecer diret</w:t>
            </w:r>
            <w:r>
              <w:rPr>
                <w:sz w:val="22"/>
                <w:szCs w:val="22"/>
              </w:rPr>
              <w:t>rizes financeiras e econômicas;</w:t>
            </w:r>
          </w:p>
          <w:p w:rsidR="00907BC1" w:rsidRPr="0038467C" w:rsidRDefault="00907BC1" w:rsidP="00907BC1">
            <w:pPr>
              <w:pStyle w:val="Default"/>
              <w:spacing w:after="10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>Ac</w:t>
            </w:r>
            <w:r>
              <w:rPr>
                <w:sz w:val="22"/>
                <w:szCs w:val="22"/>
              </w:rPr>
              <w:t>ompanhar execução orçamentária;</w:t>
            </w:r>
          </w:p>
          <w:p w:rsidR="00907BC1" w:rsidRPr="0038467C" w:rsidRDefault="00907BC1" w:rsidP="00907BC1">
            <w:pPr>
              <w:pStyle w:val="Default"/>
              <w:spacing w:after="10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>Fornecer informações financeiras para auditorias</w:t>
            </w:r>
            <w:r>
              <w:rPr>
                <w:sz w:val="22"/>
                <w:szCs w:val="22"/>
              </w:rPr>
              <w:t>;</w:t>
            </w:r>
            <w:r w:rsidRPr="0038467C">
              <w:rPr>
                <w:sz w:val="22"/>
                <w:szCs w:val="22"/>
              </w:rPr>
              <w:t xml:space="preserve"> </w:t>
            </w:r>
          </w:p>
          <w:p w:rsidR="00907BC1" w:rsidRPr="0038467C" w:rsidRDefault="00907BC1" w:rsidP="00907BC1">
            <w:pPr>
              <w:pStyle w:val="Default"/>
              <w:spacing w:after="10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>Elaborar demonstrações financeiras</w:t>
            </w:r>
            <w:r w:rsidR="007A238A">
              <w:rPr>
                <w:sz w:val="22"/>
                <w:szCs w:val="22"/>
              </w:rPr>
              <w:t>.</w:t>
            </w:r>
            <w:r w:rsidRPr="0038467C">
              <w:rPr>
                <w:sz w:val="22"/>
                <w:szCs w:val="22"/>
              </w:rPr>
              <w:t xml:space="preserve"> </w:t>
            </w:r>
          </w:p>
          <w:p w:rsidR="00907BC1" w:rsidRPr="0038467C" w:rsidRDefault="00907BC1" w:rsidP="00907BC1">
            <w:pPr>
              <w:pStyle w:val="Default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>Analisar o comportamento econômico e financeiro do mercado</w:t>
            </w:r>
            <w:r>
              <w:rPr>
                <w:sz w:val="22"/>
                <w:szCs w:val="22"/>
              </w:rPr>
              <w:t>;</w:t>
            </w:r>
            <w:r w:rsidRPr="0038467C">
              <w:rPr>
                <w:sz w:val="22"/>
                <w:szCs w:val="22"/>
              </w:rPr>
              <w:t xml:space="preserve"> </w:t>
            </w:r>
          </w:p>
          <w:p w:rsidR="00907BC1" w:rsidRPr="0038467C" w:rsidRDefault="00907BC1" w:rsidP="00907BC1">
            <w:pPr>
              <w:pStyle w:val="Default"/>
              <w:rPr>
                <w:sz w:val="22"/>
                <w:szCs w:val="22"/>
              </w:rPr>
            </w:pPr>
            <w:r w:rsidRPr="0038467C">
              <w:rPr>
                <w:sz w:val="22"/>
                <w:szCs w:val="22"/>
              </w:rPr>
              <w:t xml:space="preserve">Aplicar conhecimentos de economia nas </w:t>
            </w:r>
            <w:r w:rsidR="007A238A" w:rsidRPr="0038467C">
              <w:rPr>
                <w:sz w:val="22"/>
                <w:szCs w:val="22"/>
              </w:rPr>
              <w:t>organizações.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r w:rsidR="007A238A" w:rsidRPr="0047539C">
        <w:rPr>
          <w:rFonts w:ascii="Arial" w:hAnsi="Arial" w:cs="Arial"/>
          <w:sz w:val="22"/>
        </w:rPr>
        <w:t>Curricular.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 xml:space="preserve">Componente Curricular:     </w:t>
      </w:r>
      <w:r w:rsidR="00660028">
        <w:rPr>
          <w:rFonts w:ascii="Arial" w:hAnsi="Arial" w:cs="Arial"/>
          <w:sz w:val="22"/>
          <w:szCs w:val="22"/>
        </w:rPr>
        <w:t>GFE</w:t>
      </w:r>
      <w:r w:rsidRPr="0047539C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  Módulo:</w:t>
      </w:r>
      <w:r w:rsidR="00660028">
        <w:rPr>
          <w:rFonts w:ascii="Arial" w:hAnsi="Arial" w:cs="Arial"/>
          <w:sz w:val="22"/>
          <w:szCs w:val="22"/>
        </w:rPr>
        <w:t xml:space="preserve"> III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660028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Pr="003B1521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Planejar e identificar as principais demonstrações financeiras como instrumentos de tomada de decisões. </w:t>
            </w:r>
          </w:p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Correlacionar os métodos de montagem do orçamento de pessoal, financeiro, administrativo, de materiais, patrimonial, de produção, de comercialização e demais metodologias para gerenciamento do orçamento. </w:t>
            </w:r>
          </w:p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Interpretar dados numéricos e factuais sobre atividades econômicas, obedecendo às instruções definidas em escala superior e classificá-las por natureza específica, no sentido de permitir sua inclusão, de forma adequada e eficaz, em plano orçamentário. 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Pr="009106CC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 w:rsidRPr="009106CC">
              <w:rPr>
                <w:rFonts w:ascii="Arial" w:hAnsi="Arial" w:cs="Arial"/>
                <w:sz w:val="22"/>
                <w:szCs w:val="22"/>
              </w:rPr>
              <w:t xml:space="preserve">Correlacionar os pontos essenciais de uma política econômica e financeira e sua aplicação no planejamento. 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1.3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1.4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2.1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2.2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3.1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3.2</w:t>
            </w: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Pr="009106CC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lastRenderedPageBreak/>
              <w:t xml:space="preserve">Identificar os princípios financeiros e suas aplicações para a definição das políticas organizacionais.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Elaborar cálculos e planilhas de controles.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Identificar, como receitas e despesas, as operações de resultados nas organizações.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Determinar índices para contribuir na administração dos principais ativos. </w:t>
            </w:r>
          </w:p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Utilizar as principais demonstrações contábeis, como elementos de dados e informações para subsidiar decisões.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Identificar e caracterizar o sistema, objetivos e amplitude do planejamento financeiro. </w:t>
            </w:r>
          </w:p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Montar planilhas de despesas de pessoal, de investimentos, de vendas, de receitas e demais dados, de maneira a permitir organizá-los para extrapolar as tendências e estimar posições futuras. </w:t>
            </w:r>
          </w:p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>Executar cálculos baseando-se em dados numéricos obtidos nas fontes externas ou internas da empresa, para a determinação de montantes a serem utilizados nos sistemas.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lastRenderedPageBreak/>
              <w:t xml:space="preserve"> </w:t>
            </w:r>
          </w:p>
          <w:p w:rsidR="00660028" w:rsidRPr="009106CC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r w:rsidRPr="009106CC">
              <w:rPr>
                <w:rFonts w:ascii="Arial" w:hAnsi="Arial" w:cs="Arial"/>
                <w:sz w:val="22"/>
                <w:szCs w:val="22"/>
              </w:rPr>
              <w:t xml:space="preserve">Aplicar os conhecimentos de economia nas organizações empresariais. 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lastRenderedPageBreak/>
              <w:t>1</w:t>
            </w:r>
            <w:proofErr w:type="gramEnd"/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  <w:p w:rsidR="00660028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  <w:p w:rsidR="00660028" w:rsidRPr="009106CC" w:rsidRDefault="00660028" w:rsidP="00F35C8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40" w:type="dxa"/>
          </w:tcPr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A função financeira nas empresas: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comportamento financeiro da economia;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administração do capital de giro: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proofErr w:type="gramStart"/>
            <w:r w:rsidRPr="009106CC">
              <w:rPr>
                <w:sz w:val="22"/>
                <w:szCs w:val="22"/>
              </w:rPr>
              <w:t>o</w:t>
            </w:r>
            <w:proofErr w:type="gramEnd"/>
            <w:r w:rsidRPr="009106CC">
              <w:rPr>
                <w:sz w:val="22"/>
                <w:szCs w:val="22"/>
              </w:rPr>
              <w:t xml:space="preserve"> próprio e de terceiros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conceitos de receitas e despesas e demonstração de resultado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Planejamento e controle financeiro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Técnicas orçamentárias: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metodologia para a elaboração de orçamentos financeiros, quantitativos e outros;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processos e fórmulas matemáticas para estruturar cálculos orçamentários;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manuais operacionais orçamentários;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principais demonstrações financeiras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Introdução à Teoria Econômica – Lei da Escassez: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t xml:space="preserve"> macroeconomia: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proofErr w:type="gramStart"/>
            <w:r w:rsidRPr="009106CC">
              <w:rPr>
                <w:sz w:val="22"/>
                <w:szCs w:val="22"/>
              </w:rPr>
              <w:t>o</w:t>
            </w:r>
            <w:proofErr w:type="gramEnd"/>
            <w:r w:rsidRPr="009106CC">
              <w:rPr>
                <w:sz w:val="22"/>
                <w:szCs w:val="22"/>
              </w:rPr>
              <w:t xml:space="preserve"> contabilidade nacional, componentes do consumo, teoria monetária e sistema financeiro (inflação, taxas de juros);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r w:rsidRPr="009106CC">
              <w:rPr>
                <w:sz w:val="22"/>
                <w:szCs w:val="22"/>
              </w:rPr>
              <w:lastRenderedPageBreak/>
              <w:t xml:space="preserve"> microeconomia: </w:t>
            </w:r>
          </w:p>
          <w:p w:rsidR="00660028" w:rsidRPr="009106CC" w:rsidRDefault="00660028" w:rsidP="00F35C80">
            <w:pPr>
              <w:pStyle w:val="Default"/>
              <w:rPr>
                <w:sz w:val="22"/>
                <w:szCs w:val="22"/>
              </w:rPr>
            </w:pPr>
            <w:proofErr w:type="gramStart"/>
            <w:r w:rsidRPr="009106CC">
              <w:rPr>
                <w:sz w:val="22"/>
                <w:szCs w:val="22"/>
              </w:rPr>
              <w:t>o</w:t>
            </w:r>
            <w:proofErr w:type="gramEnd"/>
            <w:r w:rsidRPr="009106CC">
              <w:rPr>
                <w:sz w:val="22"/>
                <w:szCs w:val="22"/>
              </w:rPr>
              <w:t xml:space="preserve"> agentes econômicos (teoria das empresas e teoria do consumidor) </w:t>
            </w:r>
          </w:p>
          <w:p w:rsidR="00660028" w:rsidRPr="009106CC" w:rsidRDefault="00660028" w:rsidP="00F35C80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 xml:space="preserve">Componente Curricular:       </w:t>
      </w:r>
      <w:r w:rsidR="00316260">
        <w:rPr>
          <w:rFonts w:ascii="Arial" w:hAnsi="Arial" w:cs="Arial"/>
          <w:b/>
          <w:sz w:val="22"/>
          <w:szCs w:val="22"/>
        </w:rPr>
        <w:t>GFE</w:t>
      </w:r>
      <w:r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                                                  Módulo:</w:t>
      </w:r>
      <w:r w:rsidR="00316260">
        <w:rPr>
          <w:rFonts w:ascii="Arial" w:hAnsi="Arial" w:cs="Arial"/>
          <w:b/>
          <w:sz w:val="22"/>
          <w:szCs w:val="22"/>
        </w:rPr>
        <w:t xml:space="preserve"> III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Identificar os princípios financeiros e suas aplicações para a definição das políticas organizacionais. Elaborar cálculos e planilhas de controles. Identificar, como receitas e despesas, as operações de resultados nas organizações. Determinar índices para contribuir na administração dos principais ativos.</w:t>
            </w:r>
          </w:p>
        </w:tc>
        <w:tc>
          <w:tcPr>
            <w:tcW w:w="3240" w:type="dxa"/>
            <w:vAlign w:val="center"/>
          </w:tcPr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>Função Financeira nas Empresas:</w:t>
            </w:r>
            <w:proofErr w:type="gramStart"/>
            <w:r w:rsidRPr="00FE6AC0">
              <w:rPr>
                <w:rFonts w:ascii="Arial" w:hAnsi="Arial" w:cs="Arial"/>
              </w:rPr>
              <w:t xml:space="preserve">  </w:t>
            </w:r>
            <w:proofErr w:type="gramEnd"/>
            <w:r w:rsidRPr="00FE6AC0">
              <w:rPr>
                <w:rFonts w:ascii="Arial" w:hAnsi="Arial" w:cs="Arial"/>
              </w:rPr>
              <w:t xml:space="preserve">comportamento Financeiro da economia; </w:t>
            </w:r>
          </w:p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administração</w:t>
            </w:r>
            <w:proofErr w:type="gramEnd"/>
            <w:r w:rsidRPr="00FE6AC0">
              <w:rPr>
                <w:rFonts w:ascii="Arial" w:hAnsi="Arial" w:cs="Arial"/>
              </w:rPr>
              <w:t xml:space="preserve"> do capital de giro: o próprio e de terceiros </w:t>
            </w:r>
          </w:p>
          <w:p w:rsidR="00A15B0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conceitos</w:t>
            </w:r>
            <w:proofErr w:type="gramEnd"/>
            <w:r w:rsidRPr="00FE6AC0">
              <w:rPr>
                <w:rFonts w:ascii="Arial" w:hAnsi="Arial" w:cs="Arial"/>
              </w:rPr>
              <w:t xml:space="preserve"> de receitas e despesas e demonstração de resultado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11642C" w:rsidP="0011642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10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Identificar os princípios financeiros e suas aplicações para a definição das políticas organizacionais. Elaborar cálculos e planilhas de controles. Identificar, como receitas e despesas, as operações de resultados nas organizações. Determinar índices para contribuir na administração dos principais ativos.</w:t>
            </w:r>
          </w:p>
        </w:tc>
        <w:tc>
          <w:tcPr>
            <w:tcW w:w="3240" w:type="dxa"/>
            <w:vAlign w:val="center"/>
          </w:tcPr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>Função Financeira nas Empresas:</w:t>
            </w:r>
            <w:proofErr w:type="gramStart"/>
            <w:r w:rsidRPr="00FE6AC0">
              <w:rPr>
                <w:rFonts w:ascii="Arial" w:hAnsi="Arial" w:cs="Arial"/>
              </w:rPr>
              <w:t xml:space="preserve">  </w:t>
            </w:r>
            <w:proofErr w:type="gramEnd"/>
            <w:r w:rsidRPr="00FE6AC0">
              <w:rPr>
                <w:rFonts w:ascii="Arial" w:hAnsi="Arial" w:cs="Arial"/>
              </w:rPr>
              <w:t xml:space="preserve">comportamento Financeiro da economia; </w:t>
            </w:r>
          </w:p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administração</w:t>
            </w:r>
            <w:proofErr w:type="gramEnd"/>
            <w:r w:rsidRPr="00FE6AC0">
              <w:rPr>
                <w:rFonts w:ascii="Arial" w:hAnsi="Arial" w:cs="Arial"/>
              </w:rPr>
              <w:t xml:space="preserve"> do capital de giro: o próprio e de terceiros </w:t>
            </w:r>
          </w:p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conceitos</w:t>
            </w:r>
            <w:proofErr w:type="gramEnd"/>
            <w:r w:rsidRPr="00FE6AC0">
              <w:rPr>
                <w:rFonts w:ascii="Arial" w:hAnsi="Arial" w:cs="Arial"/>
              </w:rPr>
              <w:t xml:space="preserve"> de receitas e despesas e demonstração de resultado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11642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02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a </w:t>
            </w:r>
            <w:r>
              <w:rPr>
                <w:rFonts w:ascii="Arial" w:hAnsi="Arial" w:cs="Arial"/>
                <w:b/>
                <w:sz w:val="22"/>
                <w:szCs w:val="22"/>
              </w:rPr>
              <w:t>17/02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lastRenderedPageBreak/>
              <w:t>Identificar os princípios financeiros e suas aplicações para a definição das políticas organizacionais. Elaborar cálculos e planilhas de controles. Identificar, como receitas e despesas, as operações de resultados nas organizações. Determinar índices para contribuir na administração dos principais ativos.</w:t>
            </w:r>
          </w:p>
        </w:tc>
        <w:tc>
          <w:tcPr>
            <w:tcW w:w="3240" w:type="dxa"/>
            <w:vAlign w:val="center"/>
          </w:tcPr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>Função Financeira nas Empresas:</w:t>
            </w:r>
            <w:proofErr w:type="gramStart"/>
            <w:r w:rsidRPr="00FE6AC0">
              <w:rPr>
                <w:rFonts w:ascii="Arial" w:hAnsi="Arial" w:cs="Arial"/>
              </w:rPr>
              <w:t xml:space="preserve">  </w:t>
            </w:r>
            <w:proofErr w:type="gramEnd"/>
            <w:r w:rsidRPr="00FE6AC0">
              <w:rPr>
                <w:rFonts w:ascii="Arial" w:hAnsi="Arial" w:cs="Arial"/>
              </w:rPr>
              <w:t xml:space="preserve">comportamento Financeiro da economia; </w:t>
            </w:r>
          </w:p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administração</w:t>
            </w:r>
            <w:proofErr w:type="gramEnd"/>
            <w:r w:rsidRPr="00FE6AC0">
              <w:rPr>
                <w:rFonts w:ascii="Arial" w:hAnsi="Arial" w:cs="Arial"/>
              </w:rPr>
              <w:t xml:space="preserve"> do capital de giro: o próprio e de terceiros </w:t>
            </w:r>
          </w:p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conceitos</w:t>
            </w:r>
            <w:proofErr w:type="gramEnd"/>
            <w:r w:rsidRPr="00FE6AC0">
              <w:rPr>
                <w:rFonts w:ascii="Arial" w:hAnsi="Arial" w:cs="Arial"/>
              </w:rPr>
              <w:t xml:space="preserve"> de receitas e despesas e demonstração de resultado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11642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20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24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Identificar os princípios financeiros e suas aplicações para a definição das políticas organizacionais. Elaborar cálculos e planilhas de controles. Identificar, como receitas e despesas, as operações de resultados nas organizações. Determinar índices para contribuir na administração dos principais ativos.</w:t>
            </w:r>
          </w:p>
        </w:tc>
        <w:tc>
          <w:tcPr>
            <w:tcW w:w="3240" w:type="dxa"/>
            <w:vAlign w:val="center"/>
          </w:tcPr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>Função Financeira nas Empresas:</w:t>
            </w:r>
            <w:proofErr w:type="gramStart"/>
            <w:r w:rsidRPr="00FE6AC0">
              <w:rPr>
                <w:rFonts w:ascii="Arial" w:hAnsi="Arial" w:cs="Arial"/>
              </w:rPr>
              <w:t xml:space="preserve">  </w:t>
            </w:r>
            <w:proofErr w:type="gramEnd"/>
            <w:r w:rsidRPr="00FE6AC0">
              <w:rPr>
                <w:rFonts w:ascii="Arial" w:hAnsi="Arial" w:cs="Arial"/>
              </w:rPr>
              <w:t xml:space="preserve">comportamento Financeiro da economia; </w:t>
            </w:r>
          </w:p>
          <w:p w:rsidR="00FE6AC0" w:rsidRDefault="00FE6AC0" w:rsidP="00316260">
            <w:pPr>
              <w:jc w:val="both"/>
              <w:rPr>
                <w:rFonts w:ascii="Arial" w:hAnsi="Arial" w:cs="Arial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administração</w:t>
            </w:r>
            <w:proofErr w:type="gramEnd"/>
            <w:r w:rsidRPr="00FE6AC0">
              <w:rPr>
                <w:rFonts w:ascii="Arial" w:hAnsi="Arial" w:cs="Arial"/>
              </w:rPr>
              <w:t xml:space="preserve"> do capital de giro: o próprio e de terceiros </w:t>
            </w:r>
          </w:p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 xml:space="preserve"> </w:t>
            </w:r>
            <w:proofErr w:type="gramStart"/>
            <w:r w:rsidRPr="00FE6AC0">
              <w:rPr>
                <w:rFonts w:ascii="Arial" w:hAnsi="Arial" w:cs="Arial"/>
              </w:rPr>
              <w:t>conceitos</w:t>
            </w:r>
            <w:proofErr w:type="gramEnd"/>
            <w:r w:rsidRPr="00FE6AC0">
              <w:rPr>
                <w:rFonts w:ascii="Arial" w:hAnsi="Arial" w:cs="Arial"/>
              </w:rPr>
              <w:t xml:space="preserve"> de receitas e despesas e demonstração de resultado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11642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/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03/3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Utilizar as principais demonstrações contábeis, como elementos de dados e informações para subsidiar decisões. Identificar e caracterizar o sistema, objetivos e amplitude do planejamento financeiro.</w:t>
            </w:r>
          </w:p>
        </w:tc>
        <w:tc>
          <w:tcPr>
            <w:tcW w:w="324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Planejamento e Controle Financeiro.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11642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06/3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a </w:t>
            </w:r>
            <w:r>
              <w:rPr>
                <w:rFonts w:ascii="Arial" w:hAnsi="Arial" w:cs="Arial"/>
                <w:b/>
                <w:sz w:val="22"/>
                <w:szCs w:val="22"/>
              </w:rPr>
              <w:t>10/03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lastRenderedPageBreak/>
              <w:t>Utilizar as principais demonstrações contábeis, como elementos de dados e informações para subsidiar decisões. Identificar e caracterizar o sistema, objetivos e amplitude do planejamento financeiro.</w:t>
            </w:r>
          </w:p>
        </w:tc>
        <w:tc>
          <w:tcPr>
            <w:tcW w:w="324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Planejamento e Controle Financeiro.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11642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13/3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17/03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Utilizar as principais demonstrações contábeis, como elementos de dados e informações para subsidiar decisões. Identificar e caracterizar o sistema, objetivos e amplitude do planejamento financeiro.</w:t>
            </w:r>
          </w:p>
        </w:tc>
        <w:tc>
          <w:tcPr>
            <w:tcW w:w="324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Planejamento e Controle Financeiro.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11642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20/03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24/03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Utilizar as principais demonstrações contábeis, como elementos de dados e informações para subsidiar decisões. Identificar e caracterizar o sistema, objetivos e amplitude do planejamento financeiro.</w:t>
            </w:r>
          </w:p>
        </w:tc>
        <w:tc>
          <w:tcPr>
            <w:tcW w:w="324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Planejamento e Controle Financeiro.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655F1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27/03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31/03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Utilizar as principais demonstrações contábeis, como elementos de dados e informações para subsidiar decisões. Identificar e caracterizar o sistema, objetivos e amplitude do planejamento financeiro.</w:t>
            </w:r>
          </w:p>
        </w:tc>
        <w:tc>
          <w:tcPr>
            <w:tcW w:w="324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Planejamento e Controle Financeiro.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47539C" w:rsidRDefault="00316260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655F1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03/04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07/04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lastRenderedPageBreak/>
              <w:t>Utilizar as principais demonstrações contábeis, como elementos de dados e informações para subsidiar decisões. Identificar e caracterizar o sistema, objetivos e amplitude do planejamento financeiro.</w:t>
            </w:r>
          </w:p>
        </w:tc>
        <w:tc>
          <w:tcPr>
            <w:tcW w:w="3240" w:type="dxa"/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Planejamento e Controle Financeiro.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FE6AC0" w:rsidRDefault="00FE6AC0" w:rsidP="0031626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E6AC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E6AC0" w:rsidRPr="0047539C" w:rsidRDefault="00FE6AC0" w:rsidP="00655F1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10/04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13/04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655F14" w:rsidRDefault="00FE6AC0" w:rsidP="00655F1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AVALIAÇÃO BIMESTRAL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17/04 a 20/04</w:t>
            </w:r>
          </w:p>
        </w:tc>
      </w:tr>
      <w:tr w:rsidR="00FE6AC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FE6AC0" w:rsidRPr="00316260" w:rsidRDefault="00FE6AC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Montar planilhas de despesas de pessoal, de investimentos, de vendas, de receitas e demais dados, de maneira a permitir, organizá-los para extrapolar as tendências e estimar posições futuras. Executar cálculos baseando-se em dados numéricos obtidos nas fontes externas ou internas da empresa, para a determinação de montantes a serem utilizados nos </w:t>
            </w:r>
            <w:proofErr w:type="gramStart"/>
            <w:r w:rsidRPr="00316260">
              <w:rPr>
                <w:rFonts w:ascii="Arial" w:hAnsi="Arial" w:cs="Arial"/>
              </w:rPr>
              <w:t>sistemas</w:t>
            </w:r>
            <w:proofErr w:type="gramEnd"/>
          </w:p>
        </w:tc>
        <w:tc>
          <w:tcPr>
            <w:tcW w:w="3240" w:type="dxa"/>
            <w:vAlign w:val="center"/>
          </w:tcPr>
          <w:p w:rsidR="00316260" w:rsidRDefault="00316260" w:rsidP="0031626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Técnicas Orçamentárias: </w:t>
            </w:r>
          </w:p>
          <w:p w:rsidR="00316260" w:rsidRDefault="00316260" w:rsidP="0031626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metodologia</w:t>
            </w:r>
            <w:proofErr w:type="gramEnd"/>
            <w:r w:rsidRPr="00316260">
              <w:rPr>
                <w:rFonts w:ascii="Arial" w:hAnsi="Arial" w:cs="Arial"/>
              </w:rPr>
              <w:t xml:space="preserve"> para a elaboração de orçamentos financeiros, quantitativos e outros; </w:t>
            </w:r>
          </w:p>
          <w:p w:rsidR="00316260" w:rsidRDefault="00316260" w:rsidP="0031626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processos</w:t>
            </w:r>
            <w:proofErr w:type="gramEnd"/>
            <w:r w:rsidRPr="00316260">
              <w:rPr>
                <w:rFonts w:ascii="Arial" w:hAnsi="Arial" w:cs="Arial"/>
              </w:rPr>
              <w:t xml:space="preserve"> e fórmulas matemáticas para estruturar cálculos orçamentários; </w:t>
            </w:r>
          </w:p>
          <w:p w:rsidR="00316260" w:rsidRDefault="00316260" w:rsidP="0031626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manuais</w:t>
            </w:r>
            <w:proofErr w:type="gramEnd"/>
            <w:r w:rsidRPr="00316260">
              <w:rPr>
                <w:rFonts w:ascii="Arial" w:hAnsi="Arial" w:cs="Arial"/>
              </w:rPr>
              <w:t xml:space="preserve"> operacionais orçamentários; </w:t>
            </w:r>
          </w:p>
          <w:p w:rsidR="00FE6AC0" w:rsidRPr="00316260" w:rsidRDefault="0031626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principais</w:t>
            </w:r>
            <w:proofErr w:type="gramEnd"/>
            <w:r w:rsidRPr="00316260">
              <w:rPr>
                <w:rFonts w:ascii="Arial" w:hAnsi="Arial" w:cs="Arial"/>
              </w:rPr>
              <w:t xml:space="preserve"> demonstrações financeiras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FE6AC0" w:rsidRPr="00316260" w:rsidRDefault="00316260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C0" w:rsidRPr="0047539C" w:rsidRDefault="00FE6AC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24/04 a 28/04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lastRenderedPageBreak/>
              <w:t xml:space="preserve">Montar planilhas de despesas de pessoal, de investimentos, de vendas, de receitas e demais dados, de maneira a permitir, organizá-los para extrapolar as tendências e estimar posições futuras. Executar cálculos baseando-se em dados numéricos obtidos nas fontes externas ou internas da empresa, para a determinação de montantes a serem utilizados nos </w:t>
            </w:r>
            <w:proofErr w:type="gramStart"/>
            <w:r w:rsidRPr="00316260">
              <w:rPr>
                <w:rFonts w:ascii="Arial" w:hAnsi="Arial" w:cs="Arial"/>
              </w:rPr>
              <w:t>sistemas</w:t>
            </w:r>
            <w:proofErr w:type="gramEnd"/>
          </w:p>
        </w:tc>
        <w:tc>
          <w:tcPr>
            <w:tcW w:w="3240" w:type="dxa"/>
            <w:vAlign w:val="center"/>
          </w:tcPr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Técnicas Orçamentárias: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metodologia</w:t>
            </w:r>
            <w:proofErr w:type="gramEnd"/>
            <w:r w:rsidRPr="00316260">
              <w:rPr>
                <w:rFonts w:ascii="Arial" w:hAnsi="Arial" w:cs="Arial"/>
              </w:rPr>
              <w:t xml:space="preserve"> para a elaboração de orçamentos financeiros, quantitativos e outros;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processos</w:t>
            </w:r>
            <w:proofErr w:type="gramEnd"/>
            <w:r w:rsidRPr="00316260">
              <w:rPr>
                <w:rFonts w:ascii="Arial" w:hAnsi="Arial" w:cs="Arial"/>
              </w:rPr>
              <w:t xml:space="preserve"> e fórmulas matemáticas para estruturar cálculos orçamentários;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manuais</w:t>
            </w:r>
            <w:proofErr w:type="gramEnd"/>
            <w:r w:rsidRPr="00316260">
              <w:rPr>
                <w:rFonts w:ascii="Arial" w:hAnsi="Arial" w:cs="Arial"/>
              </w:rPr>
              <w:t xml:space="preserve"> operacionais orçamentários; </w:t>
            </w:r>
          </w:p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principais</w:t>
            </w:r>
            <w:proofErr w:type="gramEnd"/>
            <w:r w:rsidRPr="00316260">
              <w:rPr>
                <w:rFonts w:ascii="Arial" w:hAnsi="Arial" w:cs="Arial"/>
              </w:rPr>
              <w:t xml:space="preserve"> demonstrações financeiras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02/05 a 05/05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Montar planilhas de despesas de pessoal, de investimentos, de vendas, de receitas e demais dados, de maneira a permitir, organizá-los para extrapolar as tendências e estimar posições futuras. Executar cálculos baseando-se em dados numéricos obtidos nas fontes externas ou internas da empresa, para a determinação de montantes a serem utilizados nos </w:t>
            </w:r>
            <w:proofErr w:type="gramStart"/>
            <w:r w:rsidRPr="00316260">
              <w:rPr>
                <w:rFonts w:ascii="Arial" w:hAnsi="Arial" w:cs="Arial"/>
              </w:rPr>
              <w:t>sistemas</w:t>
            </w:r>
            <w:proofErr w:type="gramEnd"/>
          </w:p>
        </w:tc>
        <w:tc>
          <w:tcPr>
            <w:tcW w:w="3240" w:type="dxa"/>
            <w:vAlign w:val="center"/>
          </w:tcPr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Técnicas Orçamentárias: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metodologia</w:t>
            </w:r>
            <w:proofErr w:type="gramEnd"/>
            <w:r w:rsidRPr="00316260">
              <w:rPr>
                <w:rFonts w:ascii="Arial" w:hAnsi="Arial" w:cs="Arial"/>
              </w:rPr>
              <w:t xml:space="preserve"> para a elaboração de orçamentos financeiros, quantitativos e outros;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processos</w:t>
            </w:r>
            <w:proofErr w:type="gramEnd"/>
            <w:r w:rsidRPr="00316260">
              <w:rPr>
                <w:rFonts w:ascii="Arial" w:hAnsi="Arial" w:cs="Arial"/>
              </w:rPr>
              <w:t xml:space="preserve"> e fórmulas matemáticas para estruturar cálculos orçamentários;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manuais</w:t>
            </w:r>
            <w:proofErr w:type="gramEnd"/>
            <w:r w:rsidRPr="00316260">
              <w:rPr>
                <w:rFonts w:ascii="Arial" w:hAnsi="Arial" w:cs="Arial"/>
              </w:rPr>
              <w:t xml:space="preserve"> operacionais orçamentários; </w:t>
            </w:r>
          </w:p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principais</w:t>
            </w:r>
            <w:proofErr w:type="gramEnd"/>
            <w:r w:rsidRPr="00316260">
              <w:rPr>
                <w:rFonts w:ascii="Arial" w:hAnsi="Arial" w:cs="Arial"/>
              </w:rPr>
              <w:t xml:space="preserve"> demonstrações financeiras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08/05 a 12/05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lastRenderedPageBreak/>
              <w:t xml:space="preserve">Montar planilhas de despesas de pessoal, de investimentos, de vendas, de receitas e demais dados, de maneira a permitir, organizá-los para extrapolar as tendências e estimar posições futuras. Executar cálculos baseando-se em dados numéricos obtidos nas fontes externas ou internas da empresa, para a determinação de montantes a serem utilizados nos </w:t>
            </w:r>
            <w:proofErr w:type="gramStart"/>
            <w:r w:rsidRPr="00316260">
              <w:rPr>
                <w:rFonts w:ascii="Arial" w:hAnsi="Arial" w:cs="Arial"/>
              </w:rPr>
              <w:t>sistemas</w:t>
            </w:r>
            <w:proofErr w:type="gramEnd"/>
          </w:p>
        </w:tc>
        <w:tc>
          <w:tcPr>
            <w:tcW w:w="3240" w:type="dxa"/>
            <w:vAlign w:val="center"/>
          </w:tcPr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Técnicas Orçamentárias: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metodologia</w:t>
            </w:r>
            <w:proofErr w:type="gramEnd"/>
            <w:r w:rsidRPr="00316260">
              <w:rPr>
                <w:rFonts w:ascii="Arial" w:hAnsi="Arial" w:cs="Arial"/>
              </w:rPr>
              <w:t xml:space="preserve"> para a elaboração de orçamentos financeiros, quantitativos e outros;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processos</w:t>
            </w:r>
            <w:proofErr w:type="gramEnd"/>
            <w:r w:rsidRPr="00316260">
              <w:rPr>
                <w:rFonts w:ascii="Arial" w:hAnsi="Arial" w:cs="Arial"/>
              </w:rPr>
              <w:t xml:space="preserve"> e fórmulas matemáticas para estruturar cálculos orçamentários;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manuais</w:t>
            </w:r>
            <w:proofErr w:type="gramEnd"/>
            <w:r w:rsidRPr="00316260">
              <w:rPr>
                <w:rFonts w:ascii="Arial" w:hAnsi="Arial" w:cs="Arial"/>
              </w:rPr>
              <w:t xml:space="preserve"> operacionais orçamentários; </w:t>
            </w:r>
          </w:p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principais</w:t>
            </w:r>
            <w:proofErr w:type="gramEnd"/>
            <w:r w:rsidRPr="00316260">
              <w:rPr>
                <w:rFonts w:ascii="Arial" w:hAnsi="Arial" w:cs="Arial"/>
              </w:rPr>
              <w:t xml:space="preserve"> demonstrações financeiras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15/05 a 19/05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Montar planilhas de despesas de pessoal, de investimentos, de vendas, de receitas e demais dados, de maneira a permitir, organizá-los para extrapolar as tendências e estimar posições futuras. Executar cálculos baseando-se em dados numéricos obtidos nas fontes externas ou internas da empresa, para a determinação de montantes a serem utilizados nos </w:t>
            </w:r>
            <w:proofErr w:type="gramStart"/>
            <w:r w:rsidRPr="00316260">
              <w:rPr>
                <w:rFonts w:ascii="Arial" w:hAnsi="Arial" w:cs="Arial"/>
              </w:rPr>
              <w:t>sistemas</w:t>
            </w:r>
            <w:proofErr w:type="gramEnd"/>
          </w:p>
        </w:tc>
        <w:tc>
          <w:tcPr>
            <w:tcW w:w="3240" w:type="dxa"/>
            <w:vAlign w:val="center"/>
          </w:tcPr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Técnicas Orçamentárias: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metodologia</w:t>
            </w:r>
            <w:proofErr w:type="gramEnd"/>
            <w:r w:rsidRPr="00316260">
              <w:rPr>
                <w:rFonts w:ascii="Arial" w:hAnsi="Arial" w:cs="Arial"/>
              </w:rPr>
              <w:t xml:space="preserve"> para a elaboração de orçamentos financeiros, quantitativos e outros;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processos</w:t>
            </w:r>
            <w:proofErr w:type="gramEnd"/>
            <w:r w:rsidRPr="00316260">
              <w:rPr>
                <w:rFonts w:ascii="Arial" w:hAnsi="Arial" w:cs="Arial"/>
              </w:rPr>
              <w:t xml:space="preserve"> e fórmulas matemáticas para estruturar cálculos orçamentários; </w:t>
            </w:r>
          </w:p>
          <w:p w:rsidR="00316260" w:rsidRDefault="00316260" w:rsidP="00F35C80">
            <w:pPr>
              <w:jc w:val="both"/>
              <w:rPr>
                <w:rFonts w:ascii="Arial" w:hAnsi="Arial" w:cs="Arial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manuais</w:t>
            </w:r>
            <w:proofErr w:type="gramEnd"/>
            <w:r w:rsidRPr="00316260">
              <w:rPr>
                <w:rFonts w:ascii="Arial" w:hAnsi="Arial" w:cs="Arial"/>
              </w:rPr>
              <w:t xml:space="preserve"> operacionais orçamentários; </w:t>
            </w:r>
          </w:p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 xml:space="preserve"> </w:t>
            </w:r>
            <w:proofErr w:type="gramStart"/>
            <w:r w:rsidRPr="00316260">
              <w:rPr>
                <w:rFonts w:ascii="Arial" w:hAnsi="Arial" w:cs="Arial"/>
              </w:rPr>
              <w:t>principais</w:t>
            </w:r>
            <w:proofErr w:type="gramEnd"/>
            <w:r w:rsidRPr="00316260">
              <w:rPr>
                <w:rFonts w:ascii="Arial" w:hAnsi="Arial" w:cs="Arial"/>
              </w:rPr>
              <w:t xml:space="preserve"> demonstrações financeiras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pesquisa.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22/05 a 26/05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lastRenderedPageBreak/>
              <w:t>Aplicar os conhecimentos de Economia nas organizações empresariais.</w:t>
            </w:r>
          </w:p>
        </w:tc>
        <w:tc>
          <w:tcPr>
            <w:tcW w:w="3240" w:type="dxa"/>
            <w:vAlign w:val="center"/>
          </w:tcPr>
          <w:p w:rsidR="00316260" w:rsidRPr="00316260" w:rsidRDefault="00316260" w:rsidP="0031626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Introdução à Teoria Econômica – Lei da Escassez:</w:t>
            </w:r>
            <w:proofErr w:type="gramStart"/>
            <w:r w:rsidRPr="00316260">
              <w:rPr>
                <w:rFonts w:ascii="Arial" w:hAnsi="Arial" w:cs="Arial"/>
              </w:rPr>
              <w:t xml:space="preserve">  </w:t>
            </w:r>
            <w:proofErr w:type="gramEnd"/>
            <w:r w:rsidRPr="00316260">
              <w:rPr>
                <w:rFonts w:ascii="Arial" w:hAnsi="Arial" w:cs="Arial"/>
              </w:rPr>
              <w:t>macroeconomia: o contabilidade nacional, componentes do consumo; o Teoria Monetária e Sistema Financeiro (inflação, taxas de juros)  microeconomia: o agentes econômicos (Teoria das Empresas e Teoria do Consumidor)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29/05 a 02/06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Aplicar os conhecimentos de Economia nas organizações empresariais.</w:t>
            </w:r>
          </w:p>
        </w:tc>
        <w:tc>
          <w:tcPr>
            <w:tcW w:w="324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Introdução à Teoria Econômica – Lei da Escassez:</w:t>
            </w:r>
            <w:proofErr w:type="gramStart"/>
            <w:r w:rsidRPr="00316260">
              <w:rPr>
                <w:rFonts w:ascii="Arial" w:hAnsi="Arial" w:cs="Arial"/>
              </w:rPr>
              <w:t xml:space="preserve">  </w:t>
            </w:r>
            <w:proofErr w:type="gramEnd"/>
            <w:r w:rsidRPr="00316260">
              <w:rPr>
                <w:rFonts w:ascii="Arial" w:hAnsi="Arial" w:cs="Arial"/>
              </w:rPr>
              <w:t>macroeconomia: o contabilidade nacional, componentes do consumo; o Teoria Monetária e Sistema Financeiro (inflação, taxas de juros)  microeconomia: o agentes econômicos (Teoria das Empresas e Teoria do Consumidor)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05/06 a 09/06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Aplicar os conhecimentos de Economia nas organizações empresariais.</w:t>
            </w:r>
          </w:p>
        </w:tc>
        <w:tc>
          <w:tcPr>
            <w:tcW w:w="324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Introdução à Teoria Econômica – Lei da Escassez:</w:t>
            </w:r>
            <w:proofErr w:type="gramStart"/>
            <w:r w:rsidRPr="00316260">
              <w:rPr>
                <w:rFonts w:ascii="Arial" w:hAnsi="Arial" w:cs="Arial"/>
              </w:rPr>
              <w:t xml:space="preserve">  </w:t>
            </w:r>
            <w:proofErr w:type="gramEnd"/>
            <w:r w:rsidRPr="00316260">
              <w:rPr>
                <w:rFonts w:ascii="Arial" w:hAnsi="Arial" w:cs="Arial"/>
              </w:rPr>
              <w:t>macroeconomia: o contabilidade nacional, componentes do consumo; o Teoria Monetária e Sistema Financeiro (inflação, taxas de juros)  microeconomia: o agentes econômicos (Teoria das Empresas e Teoria do Consumidor)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12/06 a 14/06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47539C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316260" w:rsidRPr="0047539C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655F14" w:rsidRDefault="00316260" w:rsidP="0029151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AVALIAÇÃO BIMESTRAL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Pr="00655F14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55F14">
              <w:rPr>
                <w:rFonts w:ascii="Arial" w:hAnsi="Arial" w:cs="Arial"/>
                <w:b/>
                <w:sz w:val="22"/>
                <w:szCs w:val="22"/>
              </w:rPr>
              <w:t>19/06 a 23/06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lastRenderedPageBreak/>
              <w:t>Aplicar os conhecimentos de Economia nas organizações empresariais.</w:t>
            </w:r>
          </w:p>
        </w:tc>
        <w:tc>
          <w:tcPr>
            <w:tcW w:w="324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Introdução à Teoria Econômica – Lei da Escassez:</w:t>
            </w:r>
            <w:proofErr w:type="gramStart"/>
            <w:r w:rsidRPr="00316260">
              <w:rPr>
                <w:rFonts w:ascii="Arial" w:hAnsi="Arial" w:cs="Arial"/>
              </w:rPr>
              <w:t xml:space="preserve">  </w:t>
            </w:r>
            <w:proofErr w:type="gramEnd"/>
            <w:r w:rsidRPr="00316260">
              <w:rPr>
                <w:rFonts w:ascii="Arial" w:hAnsi="Arial" w:cs="Arial"/>
              </w:rPr>
              <w:t>macroeconomia: o contabilidade nacional, componentes do consumo; o Teoria Monetária e Sistema Financeiro (inflação, taxas de juros)  microeconomia: o agentes econômicos (Teoria das Empresas e Teoria do Consumidor)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26/06 a 30/06</w:t>
            </w:r>
          </w:p>
        </w:tc>
      </w:tr>
      <w:tr w:rsidR="00316260" w:rsidRPr="0047539C" w:rsidTr="00655F14">
        <w:trPr>
          <w:cantSplit/>
          <w:trHeight w:val="567"/>
        </w:trPr>
        <w:tc>
          <w:tcPr>
            <w:tcW w:w="295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Aplicar os conhecimentos de Economia nas organizações empresariais.</w:t>
            </w:r>
          </w:p>
        </w:tc>
        <w:tc>
          <w:tcPr>
            <w:tcW w:w="3240" w:type="dxa"/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Introdução à Teoria Econômica – Lei da Escassez:</w:t>
            </w:r>
            <w:proofErr w:type="gramStart"/>
            <w:r w:rsidRPr="00316260">
              <w:rPr>
                <w:rFonts w:ascii="Arial" w:hAnsi="Arial" w:cs="Arial"/>
              </w:rPr>
              <w:t xml:space="preserve">  </w:t>
            </w:r>
            <w:proofErr w:type="gramEnd"/>
            <w:r w:rsidRPr="00316260">
              <w:rPr>
                <w:rFonts w:ascii="Arial" w:hAnsi="Arial" w:cs="Arial"/>
              </w:rPr>
              <w:t>macroeconomia: o contabilidade nacional, componentes do consumo; o Teoria Monetária e Sistema Financeiro (inflação, taxas de juros)  microeconomia: o agentes econômicos (Teoria das Empresas e Teoria do Consumidor)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316260" w:rsidRPr="00316260" w:rsidRDefault="00316260" w:rsidP="00F35C8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16260">
              <w:rPr>
                <w:rFonts w:ascii="Arial" w:hAnsi="Arial" w:cs="Arial"/>
              </w:rPr>
              <w:t>Demonstração de teorias; Apresentação de Vídeos e Estudo / Tarefa Dirigida. Aula expositiva dialogada e pesquisa Interdisciplinaridade com a disciplina gestão da produção e materiais nas aulas expositivas.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260" w:rsidRDefault="0031626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03/07 a 04/07</w:t>
            </w:r>
          </w:p>
        </w:tc>
      </w:tr>
    </w:tbl>
    <w:p w:rsidR="00655F14" w:rsidRDefault="00655F14" w:rsidP="009D1712">
      <w:pPr>
        <w:pStyle w:val="Ttulo3"/>
        <w:rPr>
          <w:rFonts w:ascii="Arial" w:hAnsi="Arial" w:cs="Arial"/>
          <w:sz w:val="22"/>
          <w:szCs w:val="22"/>
        </w:rPr>
      </w:pPr>
    </w:p>
    <w:p w:rsidR="001C2BD5" w:rsidRPr="0047539C" w:rsidRDefault="00655F14" w:rsidP="009D1712">
      <w:pPr>
        <w:pStyle w:val="Ttulo3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394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13"/>
        <w:gridCol w:w="3643"/>
        <w:gridCol w:w="3643"/>
        <w:gridCol w:w="3643"/>
      </w:tblGrid>
      <w:tr w:rsidR="00422E8F" w:rsidRPr="0047539C" w:rsidTr="009D1712">
        <w:trPr>
          <w:trHeight w:val="756"/>
        </w:trPr>
        <w:tc>
          <w:tcPr>
            <w:tcW w:w="301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6F77C7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87C12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9D1712">
        <w:trPr>
          <w:trHeight w:val="147"/>
        </w:trPr>
        <w:tc>
          <w:tcPr>
            <w:tcW w:w="3013" w:type="dxa"/>
          </w:tcPr>
          <w:p w:rsidR="00422E8F" w:rsidRPr="009040AE" w:rsidRDefault="00316260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Planejar e identificar as principais demonstrações financeiras como instrumentos de tomada de decisões.</w:t>
            </w:r>
          </w:p>
          <w:p w:rsidR="00316260" w:rsidRPr="009040AE" w:rsidRDefault="00316260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316260" w:rsidRPr="009040AE" w:rsidRDefault="00316260" w:rsidP="001C2BD5">
            <w:pPr>
              <w:rPr>
                <w:rFonts w:ascii="Arial" w:hAnsi="Arial" w:cs="Arial"/>
                <w:szCs w:val="22"/>
              </w:rPr>
            </w:pPr>
          </w:p>
          <w:p w:rsidR="00316260" w:rsidRPr="009040AE" w:rsidRDefault="00316260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422E8F" w:rsidRPr="009040AE" w:rsidRDefault="00316260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Correlacionar os métodos de montagem do orçamento de pessoal, financeiro, administrativo, de materiais, patrimonial, de produção, de comercialização e demais metodologias para gerenciamento do orçamento.</w:t>
            </w:r>
          </w:p>
          <w:p w:rsidR="00316260" w:rsidRPr="009040AE" w:rsidRDefault="00316260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316260" w:rsidRPr="009040AE" w:rsidRDefault="009040AE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 xml:space="preserve">Interpretar dados numéricos e factuais sobre atividades econômicas, obedecendo às instruções definidas em escala superior e classificá-las por natureza específica, </w:t>
            </w:r>
            <w:r w:rsidRPr="009040AE">
              <w:rPr>
                <w:rFonts w:ascii="Arial" w:hAnsi="Arial" w:cs="Arial"/>
                <w:sz w:val="22"/>
                <w:szCs w:val="22"/>
              </w:rPr>
              <w:lastRenderedPageBreak/>
              <w:t>no sentido de permitir sua inclusão, de forma adequada e eficaz, em plano orçamentário.</w:t>
            </w:r>
          </w:p>
          <w:p w:rsidR="009040AE" w:rsidRPr="009040AE" w:rsidRDefault="009040AE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Correlacionar os pontos essenciais de uma política econômica e financeira e sua aplicação no planejamento.</w:t>
            </w:r>
          </w:p>
        </w:tc>
        <w:tc>
          <w:tcPr>
            <w:tcW w:w="3643" w:type="dxa"/>
          </w:tcPr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lastRenderedPageBreak/>
              <w:t>Atividade individual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Atividade em equipe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Simulações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Prova prática</w:t>
            </w: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316260" w:rsidRPr="009040AE" w:rsidRDefault="00316260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Atividade individual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Atividade em equipe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Simulações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Prova prática</w:t>
            </w:r>
          </w:p>
          <w:p w:rsidR="00316260" w:rsidRPr="009040AE" w:rsidRDefault="00316260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Atividade individual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Atividade em equipe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Simulações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Prova prática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Atividade individual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Atividade em equipe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Estudos de caso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Prova prática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040AE" w:rsidRPr="009040AE" w:rsidRDefault="009040AE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  <w:tc>
          <w:tcPr>
            <w:tcW w:w="3643" w:type="dxa"/>
          </w:tcPr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lastRenderedPageBreak/>
              <w:t>Assiduidade, interesse e nível de conhecimento adquirido.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Domínio dos conceitos,</w:t>
            </w:r>
          </w:p>
          <w:p w:rsidR="00422E8F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clareza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, criticidade e precisão.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Assiduidade, interesse e nível de conhecimento adquirido.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Domínio dos conceitos,</w:t>
            </w:r>
          </w:p>
          <w:p w:rsidR="00316260" w:rsidRPr="009040AE" w:rsidRDefault="00316260" w:rsidP="00316260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clareza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, criticidade e precisão.</w:t>
            </w:r>
          </w:p>
          <w:p w:rsidR="009040AE" w:rsidRPr="009040AE" w:rsidRDefault="009040AE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316260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Assiduidade, interesse e nível de conhecimento adquirido.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>Domínio dos conceitos,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clareza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, criticidade e precisão.</w:t>
            </w: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040AE">
              <w:rPr>
                <w:rFonts w:ascii="Arial" w:hAnsi="Arial" w:cs="Arial"/>
              </w:rPr>
              <w:t>Assiduidade, interesse e nível de conhecimento adquirido.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040AE">
              <w:rPr>
                <w:rFonts w:ascii="Arial" w:hAnsi="Arial" w:cs="Arial"/>
              </w:rPr>
              <w:t>Domínio dos conceitos,</w:t>
            </w:r>
          </w:p>
          <w:p w:rsidR="009040AE" w:rsidRPr="009040AE" w:rsidRDefault="009040AE" w:rsidP="009040AE">
            <w:pPr>
              <w:rPr>
                <w:rFonts w:ascii="Arial" w:hAnsi="Arial" w:cs="Arial"/>
                <w:color w:val="2E74B5"/>
                <w:szCs w:val="22"/>
              </w:rPr>
            </w:pPr>
            <w:proofErr w:type="gramStart"/>
            <w:r w:rsidRPr="009040AE">
              <w:rPr>
                <w:rFonts w:ascii="Arial" w:hAnsi="Arial" w:cs="Arial"/>
              </w:rPr>
              <w:t>clareza</w:t>
            </w:r>
            <w:proofErr w:type="gramEnd"/>
            <w:r w:rsidRPr="009040AE">
              <w:rPr>
                <w:rFonts w:ascii="Arial" w:hAnsi="Arial" w:cs="Arial"/>
              </w:rPr>
              <w:t>, criticidade e precisão.</w:t>
            </w:r>
          </w:p>
        </w:tc>
        <w:tc>
          <w:tcPr>
            <w:tcW w:w="3643" w:type="dxa"/>
          </w:tcPr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lastRenderedPageBreak/>
              <w:t xml:space="preserve">Segurança, domínio </w:t>
            </w: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dos</w:t>
            </w:r>
            <w:proofErr w:type="gramEnd"/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conceitos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, desempenho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prático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que evidencie as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estratégias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adotadas,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possibilitando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sucesso nos</w:t>
            </w:r>
          </w:p>
          <w:p w:rsidR="00422E8F" w:rsidRPr="009040AE" w:rsidRDefault="00316260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resultados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316260" w:rsidRPr="009040AE" w:rsidRDefault="00316260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 xml:space="preserve">Segurança, domínio </w:t>
            </w: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dos</w:t>
            </w:r>
            <w:proofErr w:type="gramEnd"/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conceitos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, desempenho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prático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que evidencie as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estratégias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adotadas,</w:t>
            </w:r>
          </w:p>
          <w:p w:rsidR="00316260" w:rsidRPr="009040AE" w:rsidRDefault="00316260" w:rsidP="00316260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possibilitando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sucesso nos</w:t>
            </w:r>
          </w:p>
          <w:p w:rsidR="00316260" w:rsidRPr="009040AE" w:rsidRDefault="00316260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resultados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9040AE" w:rsidRPr="009040AE" w:rsidRDefault="009040AE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31626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 w:rsidRPr="009040AE">
              <w:rPr>
                <w:rFonts w:ascii="Arial" w:hAnsi="Arial" w:cs="Arial"/>
                <w:sz w:val="22"/>
                <w:szCs w:val="22"/>
              </w:rPr>
              <w:t xml:space="preserve">Segurança, domínio </w:t>
            </w: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dos</w:t>
            </w:r>
            <w:proofErr w:type="gramEnd"/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conceitos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, desempenho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prático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que evidencie as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estratégias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adotadas,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possibilitando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 xml:space="preserve"> sucesso nos</w:t>
            </w:r>
          </w:p>
          <w:p w:rsidR="009040AE" w:rsidRPr="009040AE" w:rsidRDefault="009040AE" w:rsidP="009040A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9040AE">
              <w:rPr>
                <w:rFonts w:ascii="Arial" w:hAnsi="Arial" w:cs="Arial"/>
                <w:sz w:val="22"/>
                <w:szCs w:val="22"/>
              </w:rPr>
              <w:t>resultados</w:t>
            </w:r>
            <w:proofErr w:type="gramEnd"/>
            <w:r w:rsidRPr="009040AE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9040AE" w:rsidRPr="009040AE" w:rsidRDefault="009040AE" w:rsidP="009040A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040AE">
              <w:rPr>
                <w:rFonts w:ascii="Arial" w:hAnsi="Arial" w:cs="Arial"/>
              </w:rPr>
              <w:t xml:space="preserve">Segurança, domínio </w:t>
            </w:r>
            <w:proofErr w:type="gramStart"/>
            <w:r w:rsidRPr="009040AE">
              <w:rPr>
                <w:rFonts w:ascii="Arial" w:hAnsi="Arial" w:cs="Arial"/>
              </w:rPr>
              <w:t>dos</w:t>
            </w:r>
            <w:proofErr w:type="gramEnd"/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9040AE">
              <w:rPr>
                <w:rFonts w:ascii="Arial" w:hAnsi="Arial" w:cs="Arial"/>
              </w:rPr>
              <w:t>conceitos</w:t>
            </w:r>
            <w:proofErr w:type="gramEnd"/>
            <w:r w:rsidRPr="009040AE">
              <w:rPr>
                <w:rFonts w:ascii="Arial" w:hAnsi="Arial" w:cs="Arial"/>
              </w:rPr>
              <w:t>, desempenho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9040AE">
              <w:rPr>
                <w:rFonts w:ascii="Arial" w:hAnsi="Arial" w:cs="Arial"/>
              </w:rPr>
              <w:t>prático</w:t>
            </w:r>
            <w:proofErr w:type="gramEnd"/>
            <w:r w:rsidRPr="009040AE">
              <w:rPr>
                <w:rFonts w:ascii="Arial" w:hAnsi="Arial" w:cs="Arial"/>
              </w:rPr>
              <w:t xml:space="preserve"> que evidencie as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9040AE">
              <w:rPr>
                <w:rFonts w:ascii="Arial" w:hAnsi="Arial" w:cs="Arial"/>
              </w:rPr>
              <w:t>estratégias</w:t>
            </w:r>
            <w:proofErr w:type="gramEnd"/>
            <w:r w:rsidRPr="009040AE">
              <w:rPr>
                <w:rFonts w:ascii="Arial" w:hAnsi="Arial" w:cs="Arial"/>
              </w:rPr>
              <w:t xml:space="preserve"> adotadas,</w:t>
            </w:r>
          </w:p>
          <w:p w:rsidR="009040AE" w:rsidRPr="009040AE" w:rsidRDefault="009040AE" w:rsidP="00904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9040AE">
              <w:rPr>
                <w:rFonts w:ascii="Arial" w:hAnsi="Arial" w:cs="Arial"/>
              </w:rPr>
              <w:t>possibilitando</w:t>
            </w:r>
            <w:proofErr w:type="gramEnd"/>
            <w:r w:rsidRPr="009040AE">
              <w:rPr>
                <w:rFonts w:ascii="Arial" w:hAnsi="Arial" w:cs="Arial"/>
              </w:rPr>
              <w:t xml:space="preserve"> sucesso nos</w:t>
            </w:r>
          </w:p>
          <w:p w:rsidR="009040AE" w:rsidRPr="009040AE" w:rsidRDefault="009040AE" w:rsidP="009040AE">
            <w:pPr>
              <w:jc w:val="both"/>
              <w:rPr>
                <w:rFonts w:ascii="Arial" w:hAnsi="Arial" w:cs="Arial"/>
                <w:color w:val="2E74B5"/>
                <w:szCs w:val="22"/>
              </w:rPr>
            </w:pPr>
            <w:proofErr w:type="gramStart"/>
            <w:r w:rsidRPr="009040AE">
              <w:rPr>
                <w:rFonts w:ascii="Arial" w:hAnsi="Arial" w:cs="Arial"/>
              </w:rPr>
              <w:t>resultados</w:t>
            </w:r>
            <w:proofErr w:type="gramEnd"/>
            <w:r w:rsidRPr="009040AE">
              <w:rPr>
                <w:rFonts w:ascii="Arial" w:hAnsi="Arial" w:cs="Arial"/>
              </w:rPr>
              <w:t>.</w:t>
            </w: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9040AE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2172"/>
        <w:gridCol w:w="2977"/>
        <w:gridCol w:w="1984"/>
        <w:gridCol w:w="1980"/>
        <w:gridCol w:w="2260"/>
      </w:tblGrid>
      <w:tr w:rsidR="0004497C" w:rsidRPr="00446279" w:rsidTr="00DE260B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2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DE260B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21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9768CE" w:rsidRPr="00446279" w:rsidTr="00DE260B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8CE" w:rsidRPr="00446279" w:rsidRDefault="009768CE" w:rsidP="009768CE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lastRenderedPageBreak/>
              <w:t>Fevereiro</w:t>
            </w:r>
          </w:p>
        </w:tc>
        <w:tc>
          <w:tcPr>
            <w:tcW w:w="2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68CE" w:rsidRPr="00DE260B" w:rsidRDefault="00524278" w:rsidP="00524278">
            <w:pPr>
              <w:rPr>
                <w:rFonts w:ascii="Arial" w:hAnsi="Arial" w:cs="Arial"/>
              </w:rPr>
            </w:pPr>
            <w:r w:rsidRPr="00DE260B">
              <w:rPr>
                <w:rFonts w:ascii="Arial" w:hAnsi="Arial" w:cs="Arial"/>
              </w:rPr>
              <w:t>Apresentação do curso e possibilidades de carreira profissional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68CE" w:rsidRPr="00DE260B" w:rsidRDefault="00524278" w:rsidP="00524278">
            <w:pPr>
              <w:jc w:val="center"/>
              <w:rPr>
                <w:rFonts w:ascii="Arial" w:hAnsi="Arial" w:cs="Arial"/>
              </w:rPr>
            </w:pPr>
            <w:r w:rsidRPr="00DE260B">
              <w:rPr>
                <w:rFonts w:ascii="Arial" w:hAnsi="Arial" w:cs="Arial"/>
              </w:rPr>
              <w:t xml:space="preserve">Levantamento dos conhecimentos adquiridos e equalização dos alunos nas disciplinas de núcleo comum (português e matemática)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68CE" w:rsidRPr="00DE260B" w:rsidRDefault="00524278" w:rsidP="00524278">
            <w:pPr>
              <w:jc w:val="center"/>
              <w:rPr>
                <w:rFonts w:ascii="Arial" w:hAnsi="Arial" w:cs="Arial"/>
                <w:color w:val="0070C0"/>
              </w:rPr>
            </w:pPr>
            <w:r w:rsidRPr="00DE260B">
              <w:rPr>
                <w:rFonts w:ascii="Arial" w:hAnsi="Arial" w:cs="Arial"/>
              </w:rPr>
              <w:t>Preparação de material de apoio aos alunos com alguma lacuna de conhecimento.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68CE" w:rsidRPr="00DE260B" w:rsidRDefault="00524278" w:rsidP="00524278">
            <w:pPr>
              <w:jc w:val="center"/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Reunião para estabelecimento de estratégias de redução da evasão</w:t>
            </w:r>
          </w:p>
        </w:tc>
      </w:tr>
      <w:tr w:rsidR="009768CE" w:rsidRPr="00446279" w:rsidTr="00DE260B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8CE" w:rsidRPr="00446279" w:rsidRDefault="009768CE" w:rsidP="009768CE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  <w:r w:rsidR="00DE260B" w:rsidRPr="00DE260B">
              <w:rPr>
                <w:rFonts w:ascii="Arial" w:hAnsi="Arial" w:cs="Arial"/>
                <w:color w:val="000000"/>
              </w:rPr>
              <w:t xml:space="preserve">Acompanhamento das ausências dos alunos 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9768CE" w:rsidRPr="00446279" w:rsidTr="00DE260B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8CE" w:rsidRPr="00446279" w:rsidRDefault="009768CE" w:rsidP="009768CE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68CE" w:rsidRPr="00DE260B" w:rsidRDefault="00524278" w:rsidP="00524278">
            <w:pPr>
              <w:jc w:val="center"/>
              <w:rPr>
                <w:rFonts w:ascii="Arial" w:hAnsi="Arial" w:cs="Arial"/>
              </w:rPr>
            </w:pPr>
            <w:r w:rsidRPr="00DE260B">
              <w:rPr>
                <w:rFonts w:ascii="Arial" w:hAnsi="Arial" w:cs="Arial"/>
              </w:rPr>
              <w:t>Semana de Avaliação Bimestral entre 17/04 e 20/04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9768CE" w:rsidRPr="00446279" w:rsidTr="00DE260B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8CE" w:rsidRPr="00446279" w:rsidRDefault="009768CE" w:rsidP="009768CE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DE260B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  <w:r w:rsidR="000C7428" w:rsidRPr="00DE260B">
              <w:rPr>
                <w:rFonts w:ascii="Arial" w:hAnsi="Arial" w:cs="Arial"/>
                <w:color w:val="000000"/>
              </w:rPr>
              <w:t>Acompanhamento das ausências dos alunos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768CE" w:rsidRPr="00DE260B" w:rsidRDefault="00524278" w:rsidP="00DE260B">
            <w:pPr>
              <w:jc w:val="center"/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Reunião Pedagógica e de Cu</w:t>
            </w:r>
            <w:r w:rsidR="00DE260B" w:rsidRPr="00DE260B">
              <w:rPr>
                <w:rFonts w:ascii="Arial" w:hAnsi="Arial" w:cs="Arial"/>
                <w:color w:val="000000"/>
              </w:rPr>
              <w:t>r</w:t>
            </w:r>
            <w:r w:rsidRPr="00DE260B">
              <w:rPr>
                <w:rFonts w:ascii="Arial" w:hAnsi="Arial" w:cs="Arial"/>
                <w:color w:val="000000"/>
              </w:rPr>
              <w:t>so</w:t>
            </w:r>
          </w:p>
        </w:tc>
      </w:tr>
      <w:tr w:rsidR="009768CE" w:rsidRPr="00446279" w:rsidTr="00DE260B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8CE" w:rsidRPr="00446279" w:rsidRDefault="009768CE" w:rsidP="009768CE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768CE" w:rsidRPr="00DE260B" w:rsidRDefault="009768CE" w:rsidP="00DE260B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768CE" w:rsidRPr="00DE260B" w:rsidRDefault="00DE260B" w:rsidP="00DE260B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Apresentação de</w:t>
            </w:r>
            <w:proofErr w:type="gramStart"/>
            <w:r>
              <w:rPr>
                <w:rFonts w:ascii="Arial" w:hAnsi="Arial" w:cs="Arial"/>
                <w:color w:val="000000"/>
              </w:rPr>
              <w:t xml:space="preserve">  </w:t>
            </w:r>
            <w:proofErr w:type="gramEnd"/>
            <w:r>
              <w:rPr>
                <w:rFonts w:ascii="Arial" w:hAnsi="Arial" w:cs="Arial"/>
                <w:color w:val="000000"/>
              </w:rPr>
              <w:t>TCC com a participação dos alunos do 1º e 2º módulos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DE260B" w:rsidRDefault="009768CE" w:rsidP="009768CE">
            <w:pPr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768CE" w:rsidRPr="00DE260B" w:rsidRDefault="00DE260B" w:rsidP="00DE260B">
            <w:pPr>
              <w:jc w:val="center"/>
              <w:rPr>
                <w:rFonts w:ascii="Arial" w:hAnsi="Arial" w:cs="Arial"/>
                <w:color w:val="000000"/>
              </w:rPr>
            </w:pPr>
            <w:r w:rsidRPr="00DE260B">
              <w:rPr>
                <w:rFonts w:ascii="Arial" w:hAnsi="Arial" w:cs="Arial"/>
                <w:color w:val="000000"/>
              </w:rPr>
              <w:t>Reunião de Curso</w:t>
            </w:r>
          </w:p>
        </w:tc>
      </w:tr>
      <w:tr w:rsidR="009768CE" w:rsidRPr="00446279" w:rsidTr="00DE260B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8CE" w:rsidRPr="00446279" w:rsidRDefault="009768CE" w:rsidP="009768CE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Default="009768CE" w:rsidP="009768CE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9768CE" w:rsidRDefault="009768CE" w:rsidP="009768CE">
            <w:pPr>
              <w:rPr>
                <w:rFonts w:ascii="Arial" w:hAnsi="Arial" w:cs="Arial"/>
                <w:color w:val="000000"/>
              </w:rPr>
            </w:pPr>
          </w:p>
          <w:p w:rsidR="009768CE" w:rsidRPr="00446279" w:rsidRDefault="009768CE" w:rsidP="009768CE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446279" w:rsidRDefault="009768CE" w:rsidP="009768CE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446279" w:rsidRDefault="009768CE" w:rsidP="009768CE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68CE" w:rsidRPr="00446279" w:rsidRDefault="009768CE" w:rsidP="009768CE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768CE" w:rsidRPr="00446279" w:rsidRDefault="009768CE" w:rsidP="009768CE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</w:tbl>
    <w:p w:rsidR="005C3857" w:rsidRDefault="005C3857" w:rsidP="005C3857">
      <w:pPr>
        <w:rPr>
          <w:rFonts w:ascii="Arial" w:hAnsi="Arial" w:cs="Arial"/>
          <w:i/>
          <w:szCs w:val="22"/>
        </w:rPr>
      </w:pPr>
    </w:p>
    <w:p w:rsidR="005C3857" w:rsidRPr="00B02C6C" w:rsidRDefault="005C3857" w:rsidP="005C3857">
      <w:pPr>
        <w:rPr>
          <w:rFonts w:ascii="Arial" w:hAnsi="Arial" w:cs="Arial"/>
          <w:i/>
          <w:szCs w:val="22"/>
        </w:rPr>
      </w:pPr>
      <w:r w:rsidRPr="00B02C6C">
        <w:rPr>
          <w:rFonts w:ascii="Arial" w:hAnsi="Arial" w:cs="Arial"/>
          <w:i/>
          <w:szCs w:val="22"/>
        </w:rPr>
        <w:t>*</w:t>
      </w:r>
      <w:r>
        <w:rPr>
          <w:rFonts w:ascii="Arial" w:hAnsi="Arial" w:cs="Arial"/>
          <w:i/>
          <w:szCs w:val="22"/>
        </w:rPr>
        <w:t>Preencher com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0C7428" w:rsidRDefault="000C7428" w:rsidP="000C7428">
            <w:pPr>
              <w:pStyle w:val="Default"/>
              <w:rPr>
                <w:color w:val="auto"/>
              </w:rPr>
            </w:pPr>
            <w:r w:rsidRPr="00EB22F2">
              <w:rPr>
                <w:color w:val="auto"/>
              </w:rPr>
              <w:t>GITMAN, Lawrence J</w:t>
            </w:r>
            <w:r w:rsidRPr="009447C5">
              <w:rPr>
                <w:i/>
                <w:color w:val="auto"/>
              </w:rPr>
              <w:t>. Princípios de Administração Financeira</w:t>
            </w:r>
            <w:r w:rsidRPr="00EB22F2">
              <w:rPr>
                <w:color w:val="auto"/>
              </w:rPr>
              <w:t xml:space="preserve">. 12ª Ed. São Paulo: Pearson, </w:t>
            </w:r>
            <w:r w:rsidR="007A238A" w:rsidRPr="00EB22F2">
              <w:rPr>
                <w:color w:val="auto"/>
              </w:rPr>
              <w:t>2010.</w:t>
            </w:r>
            <w:r w:rsidRPr="00EB22F2">
              <w:rPr>
                <w:color w:val="auto"/>
              </w:rPr>
              <w:t xml:space="preserve"> </w:t>
            </w:r>
          </w:p>
          <w:p w:rsidR="001C2BD5" w:rsidRPr="0047539C" w:rsidRDefault="000C7428" w:rsidP="000C7428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447C5">
              <w:rPr>
                <w:iCs/>
              </w:rPr>
              <w:t>ROSSETTI</w:t>
            </w:r>
            <w:r w:rsidRPr="009447C5">
              <w:t>, José Paschoal. </w:t>
            </w:r>
            <w:r w:rsidRPr="009447C5">
              <w:rPr>
                <w:i/>
                <w:iCs/>
              </w:rPr>
              <w:t>Introdução à Economia</w:t>
            </w:r>
            <w:r w:rsidRPr="009447C5">
              <w:t xml:space="preserve">. 20ª </w:t>
            </w:r>
            <w:r w:rsidR="007A238A">
              <w:t>E</w:t>
            </w:r>
            <w:r w:rsidR="007A238A" w:rsidRPr="009447C5">
              <w:t>d,</w:t>
            </w:r>
            <w:r w:rsidRPr="009447C5">
              <w:t xml:space="preserve"> São Paulo: Atlas. 2003</w:t>
            </w: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F50060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1F4E79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C7428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FD0EAF">
              <w:rPr>
                <w:sz w:val="22"/>
                <w:szCs w:val="22"/>
              </w:rPr>
              <w:t xml:space="preserve">A recuperação processual, imediata e contínua, incluindo competências, habilidades, procedimentos e atitudes, ocorrerá no decorrer de todo o módulo e será realizada por meio de instrumentos diversificados (pesquisas, observação direta, </w:t>
            </w:r>
            <w:r>
              <w:rPr>
                <w:sz w:val="22"/>
                <w:szCs w:val="22"/>
              </w:rPr>
              <w:t>exercícios</w:t>
            </w:r>
            <w:r w:rsidRPr="00FD0EAF">
              <w:rPr>
                <w:sz w:val="22"/>
                <w:szCs w:val="22"/>
              </w:rPr>
              <w:t>), após revisão do conteúdo que suscitou dúvida.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0C7428">
              <w:rPr>
                <w:rFonts w:ascii="Arial" w:hAnsi="Arial" w:cs="Arial"/>
                <w:sz w:val="22"/>
                <w:szCs w:val="22"/>
              </w:rPr>
              <w:t xml:space="preserve"> Evandro J. Santos</w:t>
            </w:r>
            <w:r w:rsidR="007A238A">
              <w:rPr>
                <w:rFonts w:ascii="Arial" w:hAnsi="Arial" w:cs="Arial"/>
                <w:sz w:val="22"/>
                <w:szCs w:val="22"/>
              </w:rPr>
              <w:t>/Fábio Lopes da Silva</w:t>
            </w:r>
          </w:p>
          <w:p w:rsidR="007A238A" w:rsidRPr="0047539C" w:rsidRDefault="007A238A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Assinatura: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0C7428">
              <w:rPr>
                <w:rFonts w:ascii="Arial" w:hAnsi="Arial" w:cs="Arial"/>
                <w:sz w:val="22"/>
                <w:szCs w:val="22"/>
              </w:rPr>
              <w:t xml:space="preserve"> 03/02/2017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7A238A" w:rsidRPr="0047539C" w:rsidRDefault="007A238A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2E5FD0">
              <w:rPr>
                <w:rFonts w:ascii="Arial" w:hAnsi="Arial" w:cs="Arial"/>
                <w:sz w:val="22"/>
                <w:szCs w:val="22"/>
              </w:rPr>
              <w:t>Considerando as necessidades e expectativas da Qualificação da Área Profissional, buscamos um</w:t>
            </w:r>
            <w:r w:rsidRPr="002E5FD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2E5FD0">
              <w:rPr>
                <w:rFonts w:ascii="Arial" w:hAnsi="Arial" w:cs="Arial"/>
                <w:sz w:val="22"/>
                <w:szCs w:val="22"/>
              </w:rPr>
              <w:t xml:space="preserve">Plano de Trabalho Docente que atenda às expectativas do profissional Técnico em Administração, desenvolvendo um padrão de ensino renovado e flexível, a partir da proposta pedagógica do Plano de </w:t>
            </w:r>
            <w:r w:rsidRPr="002E5FD0">
              <w:rPr>
                <w:rFonts w:ascii="Arial" w:hAnsi="Arial" w:cs="Arial"/>
                <w:sz w:val="22"/>
                <w:szCs w:val="22"/>
              </w:rPr>
              <w:t>Curso.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</w:p>
          <w:p w:rsidR="008D2C20" w:rsidRPr="00573CAE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="00573CAE">
              <w:rPr>
                <w:rFonts w:ascii="Arial" w:hAnsi="Arial" w:cs="Arial"/>
                <w:sz w:val="22"/>
                <w:szCs w:val="22"/>
              </w:rPr>
              <w:t>03/02/2017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  <w:bookmarkStart w:id="0" w:name="_GoBack"/>
            <w:bookmarkEnd w:id="0"/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5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58"/>
      </w:tblGrid>
      <w:tr w:rsidR="008D2C20" w:rsidRPr="008D2C20" w:rsidTr="00A87E87">
        <w:trPr>
          <w:trHeight w:val="352"/>
        </w:trPr>
        <w:tc>
          <w:tcPr>
            <w:tcW w:w="9558" w:type="dxa"/>
            <w:shd w:val="clear" w:color="auto" w:fill="auto"/>
          </w:tcPr>
          <w:p w:rsidR="008D2C20" w:rsidRPr="008D2C20" w:rsidRDefault="008D2C20" w:rsidP="004D1422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A87E87">
        <w:trPr>
          <w:trHeight w:val="1235"/>
        </w:trPr>
        <w:tc>
          <w:tcPr>
            <w:tcW w:w="9558" w:type="dxa"/>
            <w:shd w:val="clear" w:color="auto" w:fill="auto"/>
          </w:tcPr>
          <w:p w:rsidR="008D2C20" w:rsidRPr="008D2C20" w:rsidRDefault="008D2C20" w:rsidP="004D1422">
            <w:pPr>
              <w:rPr>
                <w:rFonts w:ascii="Arial" w:hAnsi="Arial" w:cs="Arial"/>
              </w:rPr>
            </w:pPr>
          </w:p>
          <w:p w:rsidR="008D2C20" w:rsidRPr="008D2C20" w:rsidRDefault="008D2C20" w:rsidP="004D1422">
            <w:pPr>
              <w:rPr>
                <w:rFonts w:ascii="Arial" w:hAnsi="Arial" w:cs="Arial"/>
              </w:rPr>
            </w:pPr>
          </w:p>
          <w:p w:rsidR="008D2C20" w:rsidRDefault="008D2C20" w:rsidP="004D1422">
            <w:pPr>
              <w:rPr>
                <w:rFonts w:ascii="Arial" w:hAnsi="Arial" w:cs="Arial"/>
              </w:rPr>
            </w:pPr>
          </w:p>
          <w:p w:rsidR="008D2C20" w:rsidRDefault="008D2C20" w:rsidP="004D1422">
            <w:pPr>
              <w:rPr>
                <w:rFonts w:ascii="Arial" w:hAnsi="Arial" w:cs="Arial"/>
              </w:rPr>
            </w:pPr>
          </w:p>
          <w:p w:rsidR="008D2C20" w:rsidRPr="008D2C20" w:rsidRDefault="008D2C20" w:rsidP="004D1422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06DB" w:rsidRDefault="001F06DB">
      <w:r>
        <w:separator/>
      </w:r>
    </w:p>
  </w:endnote>
  <w:endnote w:type="continuationSeparator" w:id="0">
    <w:p w:rsidR="001F06DB" w:rsidRDefault="001F06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807B98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9768CE">
    <w:pPr>
      <w:pStyle w:val="Rodap"/>
      <w:ind w:right="360"/>
      <w:jc w:val="center"/>
    </w:pPr>
    <w:r w:rsidRPr="001D146E">
      <w:t>Centro Paula Souza – CETEC - Grupo de Supervisão Educac</w:t>
    </w:r>
    <w:r w:rsidR="009768CE">
      <w:t>ional / Gestão Pedagógica - 2017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9768CE">
    <w:pPr>
      <w:pStyle w:val="Rodap"/>
      <w:ind w:right="360"/>
      <w:jc w:val="center"/>
    </w:pPr>
    <w:r w:rsidRPr="001D146E">
      <w:t>Centro Paula Souza – CETEC - Grupo de Supervisão Educac</w:t>
    </w:r>
    <w:r w:rsidR="009768CE">
      <w:t>ional / Gestão Pedagógica - 2017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9768CE">
    <w:pPr>
      <w:pStyle w:val="Rodap"/>
      <w:ind w:right="360"/>
      <w:jc w:val="center"/>
    </w:pPr>
    <w:r w:rsidRPr="001D146E">
      <w:t>Centro Paula Souza – CETEC - Grupo de Supervisão Educac</w:t>
    </w:r>
    <w:r w:rsidR="009768CE">
      <w:t>ional / Gestão Pedagógica - 2017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06DB" w:rsidRDefault="001F06DB">
      <w:r>
        <w:separator/>
      </w:r>
    </w:p>
  </w:footnote>
  <w:footnote w:type="continuationSeparator" w:id="0">
    <w:p w:rsidR="001F06DB" w:rsidRDefault="001F06DB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807B98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031A69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1C2BD5" w:rsidRDefault="001C2BD5" w:rsidP="001C2BD5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031A69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602808" w:rsidRDefault="001C2BD5" w:rsidP="001C2BD5">
    <w:pPr>
      <w:tabs>
        <w:tab w:val="left" w:pos="3540"/>
      </w:tabs>
      <w:jc w:val="center"/>
      <w:rPr>
        <w:sz w:val="16"/>
        <w:szCs w:val="16"/>
      </w:rPr>
    </w:pP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1A69"/>
    <w:rsid w:val="00034406"/>
    <w:rsid w:val="0004497C"/>
    <w:rsid w:val="00061E67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C7428"/>
    <w:rsid w:val="000E283D"/>
    <w:rsid w:val="000E57D5"/>
    <w:rsid w:val="000F15B3"/>
    <w:rsid w:val="001030DE"/>
    <w:rsid w:val="00103B84"/>
    <w:rsid w:val="0011642C"/>
    <w:rsid w:val="00116BEB"/>
    <w:rsid w:val="00125125"/>
    <w:rsid w:val="00126F9A"/>
    <w:rsid w:val="00127264"/>
    <w:rsid w:val="001361D9"/>
    <w:rsid w:val="0014200F"/>
    <w:rsid w:val="00144225"/>
    <w:rsid w:val="0014705F"/>
    <w:rsid w:val="00152792"/>
    <w:rsid w:val="00177669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1F06DB"/>
    <w:rsid w:val="00202696"/>
    <w:rsid w:val="0020718D"/>
    <w:rsid w:val="002076D9"/>
    <w:rsid w:val="00207D6E"/>
    <w:rsid w:val="00212BF2"/>
    <w:rsid w:val="002150E1"/>
    <w:rsid w:val="00217178"/>
    <w:rsid w:val="002464F7"/>
    <w:rsid w:val="00264D2D"/>
    <w:rsid w:val="002726FC"/>
    <w:rsid w:val="00291510"/>
    <w:rsid w:val="002915C9"/>
    <w:rsid w:val="00297C81"/>
    <w:rsid w:val="002B35AF"/>
    <w:rsid w:val="002E70EF"/>
    <w:rsid w:val="002F062E"/>
    <w:rsid w:val="002F6F20"/>
    <w:rsid w:val="003002C7"/>
    <w:rsid w:val="00315070"/>
    <w:rsid w:val="0031626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F4859"/>
    <w:rsid w:val="003F5649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87C12"/>
    <w:rsid w:val="00492338"/>
    <w:rsid w:val="00493831"/>
    <w:rsid w:val="004A24DC"/>
    <w:rsid w:val="004A34D5"/>
    <w:rsid w:val="004A399F"/>
    <w:rsid w:val="004A62D3"/>
    <w:rsid w:val="004B25D0"/>
    <w:rsid w:val="004C6E62"/>
    <w:rsid w:val="004D1422"/>
    <w:rsid w:val="004D17A7"/>
    <w:rsid w:val="004F069A"/>
    <w:rsid w:val="00504BDF"/>
    <w:rsid w:val="00516A08"/>
    <w:rsid w:val="00524278"/>
    <w:rsid w:val="00533160"/>
    <w:rsid w:val="00543C50"/>
    <w:rsid w:val="005512D5"/>
    <w:rsid w:val="005532D9"/>
    <w:rsid w:val="005621A1"/>
    <w:rsid w:val="00572BC6"/>
    <w:rsid w:val="00572DA5"/>
    <w:rsid w:val="00573CAE"/>
    <w:rsid w:val="00584AF2"/>
    <w:rsid w:val="005A10A0"/>
    <w:rsid w:val="005A2709"/>
    <w:rsid w:val="005B27A1"/>
    <w:rsid w:val="005B3BA9"/>
    <w:rsid w:val="005C3857"/>
    <w:rsid w:val="005E0750"/>
    <w:rsid w:val="00602808"/>
    <w:rsid w:val="0061421C"/>
    <w:rsid w:val="00614A3D"/>
    <w:rsid w:val="006173F7"/>
    <w:rsid w:val="00622783"/>
    <w:rsid w:val="00624C95"/>
    <w:rsid w:val="006371E7"/>
    <w:rsid w:val="00646866"/>
    <w:rsid w:val="00655F14"/>
    <w:rsid w:val="00656A10"/>
    <w:rsid w:val="0065756F"/>
    <w:rsid w:val="00660028"/>
    <w:rsid w:val="0066585A"/>
    <w:rsid w:val="00667640"/>
    <w:rsid w:val="00672360"/>
    <w:rsid w:val="006740B3"/>
    <w:rsid w:val="0067726B"/>
    <w:rsid w:val="00682B5D"/>
    <w:rsid w:val="006A22F5"/>
    <w:rsid w:val="006A6C10"/>
    <w:rsid w:val="006B4133"/>
    <w:rsid w:val="006D484C"/>
    <w:rsid w:val="006E330C"/>
    <w:rsid w:val="006F77C7"/>
    <w:rsid w:val="00707AE6"/>
    <w:rsid w:val="00745027"/>
    <w:rsid w:val="0075744A"/>
    <w:rsid w:val="00761B43"/>
    <w:rsid w:val="007801BD"/>
    <w:rsid w:val="007900B3"/>
    <w:rsid w:val="007A238A"/>
    <w:rsid w:val="007C1A13"/>
    <w:rsid w:val="007D549A"/>
    <w:rsid w:val="007E02F1"/>
    <w:rsid w:val="007F348A"/>
    <w:rsid w:val="007F6ECF"/>
    <w:rsid w:val="00807B98"/>
    <w:rsid w:val="00810F4F"/>
    <w:rsid w:val="00822C9E"/>
    <w:rsid w:val="00836DED"/>
    <w:rsid w:val="00840443"/>
    <w:rsid w:val="008614BF"/>
    <w:rsid w:val="00872F8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40AE"/>
    <w:rsid w:val="00906928"/>
    <w:rsid w:val="00906B42"/>
    <w:rsid w:val="00907BC1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61100"/>
    <w:rsid w:val="009768CE"/>
    <w:rsid w:val="0098407A"/>
    <w:rsid w:val="00993617"/>
    <w:rsid w:val="00997E1B"/>
    <w:rsid w:val="009A04B4"/>
    <w:rsid w:val="009A1239"/>
    <w:rsid w:val="009A4C16"/>
    <w:rsid w:val="009B34E0"/>
    <w:rsid w:val="009D1712"/>
    <w:rsid w:val="009D4EA3"/>
    <w:rsid w:val="009D5749"/>
    <w:rsid w:val="009E0A3A"/>
    <w:rsid w:val="009F0BE3"/>
    <w:rsid w:val="00A0288B"/>
    <w:rsid w:val="00A15B00"/>
    <w:rsid w:val="00A26529"/>
    <w:rsid w:val="00A34BEB"/>
    <w:rsid w:val="00A435C1"/>
    <w:rsid w:val="00A55AE4"/>
    <w:rsid w:val="00A63521"/>
    <w:rsid w:val="00A72085"/>
    <w:rsid w:val="00A73F59"/>
    <w:rsid w:val="00A7796C"/>
    <w:rsid w:val="00A87E87"/>
    <w:rsid w:val="00A93D42"/>
    <w:rsid w:val="00A96575"/>
    <w:rsid w:val="00AB09CF"/>
    <w:rsid w:val="00AB0A89"/>
    <w:rsid w:val="00AB6AF0"/>
    <w:rsid w:val="00AF0682"/>
    <w:rsid w:val="00AF2252"/>
    <w:rsid w:val="00AF5F4D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692F"/>
    <w:rsid w:val="00BC7997"/>
    <w:rsid w:val="00BF12F7"/>
    <w:rsid w:val="00BF2DCD"/>
    <w:rsid w:val="00C04AA3"/>
    <w:rsid w:val="00C1224E"/>
    <w:rsid w:val="00C15A90"/>
    <w:rsid w:val="00C17BA1"/>
    <w:rsid w:val="00C2062E"/>
    <w:rsid w:val="00C536E3"/>
    <w:rsid w:val="00C56A2C"/>
    <w:rsid w:val="00C73A5F"/>
    <w:rsid w:val="00CB22C9"/>
    <w:rsid w:val="00CB4758"/>
    <w:rsid w:val="00CB4EFC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B41D3"/>
    <w:rsid w:val="00DB5633"/>
    <w:rsid w:val="00DC16AF"/>
    <w:rsid w:val="00DC240B"/>
    <w:rsid w:val="00DD7AAB"/>
    <w:rsid w:val="00DE260B"/>
    <w:rsid w:val="00DE6254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A5ADA"/>
    <w:rsid w:val="00EA5AEB"/>
    <w:rsid w:val="00EC0D1C"/>
    <w:rsid w:val="00ED21BF"/>
    <w:rsid w:val="00EF1D41"/>
    <w:rsid w:val="00EF2E96"/>
    <w:rsid w:val="00EF766B"/>
    <w:rsid w:val="00F24159"/>
    <w:rsid w:val="00F262D6"/>
    <w:rsid w:val="00F423A0"/>
    <w:rsid w:val="00F45A77"/>
    <w:rsid w:val="00F50060"/>
    <w:rsid w:val="00F70FF9"/>
    <w:rsid w:val="00F76945"/>
    <w:rsid w:val="00F84746"/>
    <w:rsid w:val="00F85071"/>
    <w:rsid w:val="00F91761"/>
    <w:rsid w:val="00F937A9"/>
    <w:rsid w:val="00FA3008"/>
    <w:rsid w:val="00FC19CD"/>
    <w:rsid w:val="00FC653E"/>
    <w:rsid w:val="00FE6AC0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14705F"/>
    <w:rPr>
      <w:rFonts w:ascii="Segoe UI" w:hAnsi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4705F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14705F"/>
    <w:rPr>
      <w:rFonts w:ascii="Segoe UI" w:hAnsi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47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B58EFF-D5A3-41B3-97A9-1366B1CD1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3347</Words>
  <Characters>18079</Characters>
  <Application>Microsoft Office Word</Application>
  <DocSecurity>0</DocSecurity>
  <Lines>150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21384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gestao01</cp:lastModifiedBy>
  <cp:revision>2</cp:revision>
  <cp:lastPrinted>2016-12-16T18:35:00Z</cp:lastPrinted>
  <dcterms:created xsi:type="dcterms:W3CDTF">2017-03-13T22:35:00Z</dcterms:created>
  <dcterms:modified xsi:type="dcterms:W3CDTF">2017-03-13T22:35:00Z</dcterms:modified>
</cp:coreProperties>
</file>